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widowControl w:val="0"/>
        <w:jc w:val="center"/>
        <w:rPr/>
      </w:pPr>
      <w:bookmarkStart w:colFirst="0" w:colLast="0" w:name="_u21kbcr208l1" w:id="0"/>
      <w:bookmarkEnd w:id="0"/>
      <w:r w:rsidDel="00000000" w:rsidR="00000000" w:rsidRPr="00000000">
        <w:rPr>
          <w:rtl w:val="0"/>
        </w:rPr>
        <w:t xml:space="preserve">Internal battery RB (6.4V/36Ah)</w:t>
      </w:r>
    </w:p>
    <w:p w:rsidR="00000000" w:rsidDel="00000000" w:rsidP="00000000" w:rsidRDefault="00000000" w:rsidRPr="00000000" w14:paraId="00000002">
      <w:pPr>
        <w:pStyle w:val="Subtitle"/>
        <w:jc w:val="center"/>
        <w:rPr/>
      </w:pPr>
      <w:bookmarkStart w:colFirst="0" w:colLast="0" w:name="_h6b7b8ggweis" w:id="1"/>
      <w:bookmarkEnd w:id="1"/>
      <w:r w:rsidDel="00000000" w:rsidR="00000000" w:rsidRPr="00000000">
        <w:rPr>
          <w:rtl w:val="0"/>
        </w:rPr>
        <w:t xml:space="preserve">Pack of 36 LiFePO4 rechargeable batteries to install into Hub BP Jeweller</w:t>
      </w:r>
    </w:p>
    <w:tbl>
      <w:tblPr>
        <w:tblStyle w:val="Table1"/>
        <w:tblW w:w="121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05"/>
        <w:gridCol w:w="6915"/>
        <w:tblGridChange w:id="0">
          <w:tblGrid>
            <w:gridCol w:w="5205"/>
            <w:gridCol w:w="69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jfndqvwvzllu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Battery type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Batteries</w:t>
            </w:r>
          </w:p>
          <w:p w:rsidR="00000000" w:rsidDel="00000000" w:rsidP="00000000" w:rsidRDefault="00000000" w:rsidRPr="00000000" w14:paraId="0000000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36 × IFR18650</w:t>
            </w:r>
          </w:p>
          <w:p w:rsidR="00000000" w:rsidDel="00000000" w:rsidP="00000000" w:rsidRDefault="00000000" w:rsidRPr="00000000" w14:paraId="00000006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Rechargeable lithium iron phosphate (LiFePO4) battery cells.</w:t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Battery configuration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2S18P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Nominal voltage</w:t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6.4 V⎓</w:t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Capacity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36 Ah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Style w:val="Heading3"/>
              <w:widowControl w:val="0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p4s14py1058v" w:id="3"/>
            <w:bookmarkEnd w:id="3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Power supply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Maximum load current</w:t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3,000 mA</w:t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End-of-life battery voltage</w:t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4.5 V⎓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3"/>
              <w:widowControl w:val="0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h5qk2z1lr1c1" w:id="4"/>
            <w:bookmarkEnd w:id="4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Charge and discharge conditions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Charge temperature range</w:t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0 °C to +45 °C</w:t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32 °F to 113 °F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Charge relative humidity</w:t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60 ±25%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Discharge temperature range</w:t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from −25 °C to +65 °C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from −13 °F to 149 °F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Discharge relative humidity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60 ±25%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3"/>
              <w:widowControl w:val="0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ffb92yt6zx41" w:id="5"/>
            <w:bookmarkEnd w:id="5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Storage conditions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Storage temperature range</w:t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from −20 °C to +45 °C</w:t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from −4 °F to 113 °F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Storage humidity</w:t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60 ±25%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Style w:val="Heading3"/>
              <w:widowControl w:val="0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7pywdclje08s" w:id="6"/>
            <w:bookmarkEnd w:id="6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Transportation and shipment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Shipment voltage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6.0–6.4 V⎓</w:t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Transportation requirements</w:t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For air transportation, lithium batteries must be charged to no more than 30% of their rated capacity. The shipment voltage complies with this requirement.</w:t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For other types of transportation, the battery must be transported in accordance with applicable regulations and carrier requirements.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oe780vmb5ngh" w:id="7"/>
            <w:bookmarkEnd w:id="7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Cautions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Do not expose the battery to open flames, sparks, or any other ignition source.</w:t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Do not short the power terminals.</w:t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Do not disassemble or deform the battery.</w:t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Avoid excessive mechanical impact or vibration.</w:t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Use the battery with compatible devices only.</w:t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BP Jeweller does not charge this battery.</w:t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The battery must be installed fully charged.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d7z6sy8r1xfh" w:id="8"/>
            <w:bookmarkEnd w:id="8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Enclosure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Dimensions</w:t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133 × 120 × 51 mm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5.24″ × 4.72″ × 2.01″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Weight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1.52 kg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3.34 lb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Battery connector type</w:t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Molex 2139-2 or similar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Operating temperature range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from −25 °C to +65 °C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from −13 °F to 149 °F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Operating relative humidity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35% to 85%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bookmarkStart w:colFirst="0" w:colLast="0" w:name="_d7z6sy8r1xfh" w:id="8"/>
            <w:bookmarkEnd w:id="8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Complete set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Internal battery RB (6.4V/36Ah)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Cable adapter for charging the battery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Warranty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 months</w:t>
            </w:r>
          </w:p>
        </w:tc>
      </w:tr>
    </w:tbl>
    <w:p w:rsidR="00000000" w:rsidDel="00000000" w:rsidP="00000000" w:rsidRDefault="00000000" w:rsidRPr="00000000" w14:paraId="00000058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76" w:top="576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